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2B2DF" w14:textId="77777777" w:rsidR="00A24EE5" w:rsidRPr="00D84710" w:rsidRDefault="0080298A" w:rsidP="00E56911">
      <w:pPr>
        <w:spacing w:after="200"/>
        <w:jc w:val="center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26"/>
          <w:szCs w:val="20"/>
          <w:lang w:val="pl-PL"/>
        </w:rPr>
        <w:t>KLAUZULA INFORMACYJNA RODO</w:t>
      </w:r>
      <w:r w:rsidRPr="00D84710">
        <w:rPr>
          <w:rFonts w:ascii="Arial" w:hAnsi="Arial" w:cs="Arial"/>
          <w:b/>
          <w:sz w:val="26"/>
          <w:szCs w:val="20"/>
          <w:lang w:val="pl-PL"/>
        </w:rPr>
        <w:br/>
        <w:t>REKRUTACJA DO PUBLICZNEGO ŻŁOBKA W STROMCU</w:t>
      </w:r>
    </w:p>
    <w:p w14:paraId="28F4D00F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1. Administrator danych</w:t>
      </w:r>
    </w:p>
    <w:p w14:paraId="52DE8805" w14:textId="7E2FE487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Administratorem danych osobowych przetwarzanych w ramach postępowania rekrutacyjnego jest Publiczny Żłobek w Stromcu</w:t>
      </w:r>
      <w:r w:rsidR="00E56911" w:rsidRPr="00D84710">
        <w:rPr>
          <w:rFonts w:ascii="Arial" w:hAnsi="Arial" w:cs="Arial"/>
          <w:sz w:val="19"/>
          <w:szCs w:val="20"/>
          <w:lang w:val="pl-PL"/>
        </w:rPr>
        <w:t>, ul. Radomska 72, 26-804 Stromiec.</w:t>
      </w:r>
    </w:p>
    <w:p w14:paraId="3E1506FA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2. Inspektor Ochrony Danych</w:t>
      </w:r>
    </w:p>
    <w:p w14:paraId="47B97285" w14:textId="014CE277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Z Inspektorem Ochrony Danych można skontaktować się pod adresem e-mail: iod.zlobek@ugstromiec</w:t>
      </w:r>
      <w:r w:rsidR="00AD1251">
        <w:rPr>
          <w:rFonts w:ascii="Arial" w:hAnsi="Arial" w:cs="Arial"/>
          <w:sz w:val="19"/>
          <w:szCs w:val="20"/>
          <w:lang w:val="pl-PL"/>
        </w:rPr>
        <w:t>.pl</w:t>
      </w:r>
      <w:r w:rsidRPr="00D84710">
        <w:rPr>
          <w:rFonts w:ascii="Arial" w:hAnsi="Arial" w:cs="Arial"/>
          <w:sz w:val="19"/>
          <w:szCs w:val="20"/>
          <w:lang w:val="pl-PL"/>
        </w:rPr>
        <w:t>.</w:t>
      </w:r>
    </w:p>
    <w:p w14:paraId="306B4005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3. Cele i podstawy prawne przetwarzania</w:t>
      </w:r>
    </w:p>
    <w:p w14:paraId="1D83C248" w14:textId="1082CD60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 xml:space="preserve">Dane osobowe dziecka, rodziców/opiekunów prawnych oraz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w niezbędnym zakresie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rodzeństwa są przetwarzane w celu przeprowadzenia rekrutacji do Publicznego Żłobka w Stromcu, weryfikacji kryteriów rekrutacyjnych, rozpatrzenia ewentualnego odwołania oraz udokumentowania postępowania. Podstawą przetwarzania jest art. 6 ust. 1 lit. c RODO w związku z ustawą z dnia 4 lutego 2011 r. o opiece nad dziećmi w wieku do lat 3, w szczególności art. 3a, oraz obowiązującymi przepisami i aktami regulującymi zasady przyjmowania dzieci do Publicznego Żłobka w Stromcu. W zakresie danych dotyczących zdrowia lub niepełnosprawności podstawą przetwarzania jest dodatkowo art. 9 ust. 2 lit. g RODO w związku z przepisami prawa określającymi zakres danych i kryteria rekrutacyjne.</w:t>
      </w:r>
    </w:p>
    <w:p w14:paraId="62C0FC0D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4. Zakres i źródło danych</w:t>
      </w:r>
    </w:p>
    <w:p w14:paraId="20926BE5" w14:textId="7432E203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Dane są pozyskiwane przede wszystkim od rodziców/opiekunów prawnych. W zakresie dopuszczonym przepisami i Regulaminem Rekrutacji dane mogą być weryfikowane na podstawie przedłożonych dokumentów, informacji znajdujących się w rejestrach publicznych lub informacji uzyskanych od uprawnionych instytucji publicznych.</w:t>
      </w:r>
    </w:p>
    <w:p w14:paraId="2C41FC9F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5. Odbiorcy danych</w:t>
      </w:r>
    </w:p>
    <w:p w14:paraId="7A851DB9" w14:textId="77777777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Dostęp do danych mogą mieć wyłącznie osoby upoważnione do przeprowadzenia i obsługi rekrutacji, w tym członkowie Komisji Rekrutacyjnej, a także podmioty świadczące na rzecz Administratora usługi wymagające dostępu do danych (np. obsługa IT) na podstawie odpowiednich umów oraz organy i instytucje uprawnione do otrzymania danych na podstawie przepisów prawa.</w:t>
      </w:r>
    </w:p>
    <w:p w14:paraId="5FD24ABA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6. Okres przechowywania</w:t>
      </w:r>
    </w:p>
    <w:p w14:paraId="2189999D" w14:textId="1C2F5855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Dane będą przechowywane przez okres niezbędny do przeprowadzenia, rozliczenia i udokumentowania postępowania rekrutacyjnego oraz przez okres wynikający z przepisów dotyczących archiwizacji i jednolitego rzeczowego wykazu akt obowiązującego Administratora. W przypadku dziecka przyjętego dane niezbędne do dalszego sprawowania opieki mogą zostać przekazane do dokumentacji prowadzonej przez Publiczny Żłobek w Stromcu</w:t>
      </w:r>
      <w:r w:rsidR="00E56911" w:rsidRPr="00D84710">
        <w:rPr>
          <w:rFonts w:ascii="Arial" w:hAnsi="Arial" w:cs="Arial"/>
          <w:sz w:val="19"/>
          <w:szCs w:val="20"/>
          <w:lang w:val="pl-PL"/>
        </w:rPr>
        <w:t>.</w:t>
      </w:r>
    </w:p>
    <w:p w14:paraId="36D6DFEC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7. Prawa osób, których dane dotyczą</w:t>
      </w:r>
    </w:p>
    <w:p w14:paraId="6C5929F0" w14:textId="4EFF5F1C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 xml:space="preserve">Na zasadach określonych w RODO przysługuje prawo dostępu do danych, ich sprostowania oraz ograniczenia przetwarzania, a także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w przypadkach przewidzianych prawem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usunięcia danych. Jeżeli przetwarzanie wynika z obowiązku prawnego, żądanie usunięcia danych może nie zostać uwzględnione w zakresie, w jakim Administrator ma obowiązek dalszego ich przetwarzania.</w:t>
      </w:r>
    </w:p>
    <w:p w14:paraId="33AAC7C9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8. Skarga do organu nadzorczego</w:t>
      </w:r>
    </w:p>
    <w:p w14:paraId="39BF3D91" w14:textId="77777777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Osobie, której dane dotyczą, przysługuje prawo wniesienia skargi do Prezesa Urzędu Ochrony Danych Osobowych, jeżeli uzna, że przetwarzanie danych narusza przepisy o ochronie danych osobowych.</w:t>
      </w:r>
    </w:p>
    <w:p w14:paraId="78A9AB74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9. Obowiązek podania danych</w:t>
      </w:r>
    </w:p>
    <w:p w14:paraId="202381CB" w14:textId="2403CA7A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 xml:space="preserve">Podanie danych wymaganych przez przepisy prawa i Regulamin Rekrutacji jest niezbędne do udziału w postępowaniu i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w zakresie danego kryterium </w:t>
      </w:r>
      <w:r w:rsidR="00E56911" w:rsidRPr="00D84710">
        <w:rPr>
          <w:rFonts w:ascii="Arial" w:hAnsi="Arial" w:cs="Arial"/>
          <w:sz w:val="19"/>
          <w:szCs w:val="20"/>
          <w:lang w:val="pl-PL"/>
        </w:rPr>
        <w:t>-</w:t>
      </w:r>
      <w:r w:rsidRPr="00D84710">
        <w:rPr>
          <w:rFonts w:ascii="Arial" w:hAnsi="Arial" w:cs="Arial"/>
          <w:sz w:val="19"/>
          <w:szCs w:val="20"/>
          <w:lang w:val="pl-PL"/>
        </w:rPr>
        <w:t xml:space="preserve"> do jego uwzględnienia. Dane wykraczające poza wymagany zakres nie powinny być podawane.</w:t>
      </w:r>
    </w:p>
    <w:p w14:paraId="0D371DF1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10. Zautomatyzowane podejmowanie decyzji</w:t>
      </w:r>
    </w:p>
    <w:p w14:paraId="16846E2F" w14:textId="7E5E19F7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 xml:space="preserve">Dane nie są wykorzystywane do podejmowania wobec rodziców/opiekunów lub dzieci decyzji opartych wyłącznie na zautomatyzowanym przetwarzaniu, w tym profilowaniu, w rozumieniu art. 22 RODO. </w:t>
      </w:r>
    </w:p>
    <w:p w14:paraId="7183CD6C" w14:textId="77777777" w:rsidR="00A24EE5" w:rsidRPr="00D84710" w:rsidRDefault="0080298A" w:rsidP="00E56911">
      <w:pPr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b/>
          <w:sz w:val="19"/>
          <w:szCs w:val="20"/>
          <w:lang w:val="pl-PL"/>
        </w:rPr>
        <w:t>11. Przekazywanie danych poza EOG</w:t>
      </w:r>
    </w:p>
    <w:p w14:paraId="686CABF5" w14:textId="69FBDD1A" w:rsidR="00A24EE5" w:rsidRPr="00D84710" w:rsidRDefault="0080298A" w:rsidP="00E56911">
      <w:pPr>
        <w:spacing w:after="100"/>
        <w:ind w:left="142"/>
        <w:jc w:val="both"/>
        <w:rPr>
          <w:rFonts w:ascii="Arial" w:hAnsi="Arial" w:cs="Arial"/>
          <w:sz w:val="19"/>
          <w:szCs w:val="20"/>
          <w:lang w:val="pl-PL"/>
        </w:rPr>
      </w:pPr>
      <w:r w:rsidRPr="00D84710">
        <w:rPr>
          <w:rFonts w:ascii="Arial" w:hAnsi="Arial" w:cs="Arial"/>
          <w:sz w:val="19"/>
          <w:szCs w:val="20"/>
          <w:lang w:val="pl-PL"/>
        </w:rPr>
        <w:t>Administrator nie zamierza przekazywać danych do państwa trzeciego ani organizacji międzynarodowej</w:t>
      </w:r>
      <w:r w:rsidR="00E56911" w:rsidRPr="00D84710">
        <w:rPr>
          <w:rFonts w:ascii="Arial" w:hAnsi="Arial" w:cs="Arial"/>
          <w:sz w:val="19"/>
          <w:szCs w:val="20"/>
          <w:lang w:val="pl-PL"/>
        </w:rPr>
        <w:t>.</w:t>
      </w:r>
    </w:p>
    <w:p w14:paraId="2C0DBC6F" w14:textId="407B7300" w:rsidR="00A24EE5" w:rsidRPr="00D84710" w:rsidRDefault="00A24EE5" w:rsidP="00E56911">
      <w:pPr>
        <w:spacing w:before="80"/>
        <w:jc w:val="both"/>
        <w:rPr>
          <w:rFonts w:ascii="Arial" w:hAnsi="Arial" w:cs="Arial"/>
          <w:sz w:val="19"/>
          <w:szCs w:val="20"/>
          <w:lang w:val="pl-PL"/>
        </w:rPr>
      </w:pPr>
    </w:p>
    <w:sectPr w:rsidR="00A24EE5" w:rsidRPr="00D84710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3231279">
    <w:abstractNumId w:val="8"/>
  </w:num>
  <w:num w:numId="2" w16cid:durableId="1684430146">
    <w:abstractNumId w:val="6"/>
  </w:num>
  <w:num w:numId="3" w16cid:durableId="2058190545">
    <w:abstractNumId w:val="5"/>
  </w:num>
  <w:num w:numId="4" w16cid:durableId="515534424">
    <w:abstractNumId w:val="4"/>
  </w:num>
  <w:num w:numId="5" w16cid:durableId="1646858923">
    <w:abstractNumId w:val="7"/>
  </w:num>
  <w:num w:numId="6" w16cid:durableId="845368319">
    <w:abstractNumId w:val="3"/>
  </w:num>
  <w:num w:numId="7" w16cid:durableId="1465856201">
    <w:abstractNumId w:val="2"/>
  </w:num>
  <w:num w:numId="8" w16cid:durableId="1893612791">
    <w:abstractNumId w:val="1"/>
  </w:num>
  <w:num w:numId="9" w16cid:durableId="161705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507C"/>
    <w:rsid w:val="00536C77"/>
    <w:rsid w:val="00637C08"/>
    <w:rsid w:val="0080298A"/>
    <w:rsid w:val="00A24EE5"/>
    <w:rsid w:val="00AA1D8D"/>
    <w:rsid w:val="00AD1251"/>
    <w:rsid w:val="00AF2C01"/>
    <w:rsid w:val="00B47730"/>
    <w:rsid w:val="00CB0664"/>
    <w:rsid w:val="00D84710"/>
    <w:rsid w:val="00E569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DECE49"/>
  <w14:defaultImageDpi w14:val="300"/>
  <w15:docId w15:val="{243B527C-62F1-4360-AD4A-CE5B84B4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2</cp:revision>
  <dcterms:created xsi:type="dcterms:W3CDTF">2026-09-24T10:09:00Z</dcterms:created>
  <dcterms:modified xsi:type="dcterms:W3CDTF">2026-09-24T10:09:00Z</dcterms:modified>
  <cp:category/>
</cp:coreProperties>
</file>